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093" w:rsidRPr="00601DB7" w:rsidP="00A84093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2-1977-2604/2025</w:t>
      </w:r>
    </w:p>
    <w:p w:rsidR="00A84093" w:rsidRPr="00601DB7" w:rsidP="00A84093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УИД 78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MS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0122-01-2025-001143-15</w:t>
      </w:r>
    </w:p>
    <w:p w:rsidR="00A84093" w:rsidRPr="00601DB7" w:rsidP="00A84093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</w:p>
    <w:p w:rsidR="00A84093" w:rsidRPr="00601DB7" w:rsidP="00A840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A84093" w:rsidRPr="00601DB7" w:rsidP="00A840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A84093" w:rsidRPr="00601DB7" w:rsidP="00A840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г.Сургут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7 июля 2025 года</w:t>
      </w:r>
    </w:p>
    <w:p w:rsidR="00A84093" w:rsidRPr="00601DB7" w:rsidP="00A840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4093" w:rsidRPr="00601DB7" w:rsidP="00A8409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Исполняющий обязанности мирового судьи судебного участка № 4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 Романова И.А., </w:t>
      </w:r>
      <w:r w:rsidRPr="00601DB7">
        <w:rPr>
          <w:rFonts w:ascii="Times New Roman" w:hAnsi="Times New Roman" w:cs="Times New Roman"/>
          <w:sz w:val="27"/>
          <w:szCs w:val="27"/>
        </w:rPr>
        <w:t xml:space="preserve">при секретаре судебного заседания Сазоновой Т.Н., </w:t>
      </w:r>
    </w:p>
    <w:p w:rsidR="00A84093" w:rsidRPr="00601DB7" w:rsidP="00A840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   рассмотрев в открытом судебном заседании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гражданское дело по иску   акционерного общества «Топливно-энергетический комплекс Санкт-Петербурга» к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Кобрину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Игорю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Шамилевичу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за коммунальные услуги, пени,</w:t>
      </w:r>
    </w:p>
    <w:p w:rsidR="00A84093" w:rsidRPr="00601DB7" w:rsidP="00A8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руководствуясь </w:t>
      </w:r>
      <w:r w:rsidRPr="00601DB7">
        <w:rPr>
          <w:rFonts w:ascii="Times New Roman" w:hAnsi="Times New Roman" w:cs="Times New Roman"/>
          <w:sz w:val="27"/>
          <w:szCs w:val="27"/>
        </w:rPr>
        <w:t xml:space="preserve">ст.ст.194-199 </w:t>
      </w: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Гражданского процессуального кодекса Российской Федерации, суд</w:t>
      </w:r>
    </w:p>
    <w:p w:rsidR="00A84093" w:rsidRPr="00601DB7" w:rsidP="00A84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решил:</w:t>
      </w:r>
    </w:p>
    <w:p w:rsidR="00A84093" w:rsidRPr="00601DB7" w:rsidP="00A840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4093" w:rsidRPr="00601DB7" w:rsidP="00A840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Исковые требования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акционерного общества «Топливно-энергетический комплекс Санкт-Петербурга» к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Кобрину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Игорю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Шамилевичу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за коммунальные услуги, пени – удовлетворить. </w:t>
      </w:r>
    </w:p>
    <w:p w:rsidR="00A84093" w:rsidRPr="00601DB7" w:rsidP="00A8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Взыскать с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Кобрин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а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Игор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я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Шамилевича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ХХХ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) в пользу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акционерного общества «Топливно-энергетический комплекс Санкт-Петербурга» (ОГРН 1257800019322) задолженность за потребленную тепловую энергию за период с 01.03.2023 по 31.12.2023 в размере 21062 рубля 76 копеек, пени за период с 21.05.2023 по 02.02.2024 в размере 1345 рублей 97 копеек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, расходы по оплате государственной пошлины в 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размере  4000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рублей 00 копеек. </w:t>
      </w:r>
    </w:p>
    <w:p w:rsidR="00A84093" w:rsidRPr="00601DB7" w:rsidP="00A8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Зачесть в счет исполнения настоящего решения суммы, взысканные с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Кобрина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Игоря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Шамилевича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по отмененному судебному приказу №2-1672/2024-124, вынесенному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мировым судьей судебного участка № 124 Санкт-Петербурга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от 16.05.2024 в размере 22844 рублей 73 копейки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, из которых зачесть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в счет погашения задолженности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в размере 21062 рубля 76 копеек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зачесть в счет погашения пени в размере 1345 рублей 97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копеек,  зачесть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в счет погашения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суммы госпошлины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в размере 436 рублей 00 копеек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.</w:t>
      </w:r>
    </w:p>
    <w:p w:rsidR="00A84093" w:rsidRPr="00601DB7" w:rsidP="00A8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В данной части решение считать исполненным ответчиком.</w:t>
      </w:r>
    </w:p>
    <w:p w:rsidR="00A84093" w:rsidRPr="00601DB7" w:rsidP="00A8409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        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4093" w:rsidRPr="00601DB7" w:rsidP="00A84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</w:t>
      </w:r>
      <w:r w:rsidRPr="00601DB7">
        <w:rPr>
          <w:rFonts w:ascii="Times New Roman" w:hAnsi="Times New Roman" w:cs="Times New Roman"/>
          <w:sz w:val="27"/>
          <w:szCs w:val="27"/>
        </w:rPr>
        <w:t>Сургутский</w:t>
      </w:r>
      <w:r w:rsidRPr="00601DB7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01DB7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участка № 4 </w:t>
      </w:r>
      <w:r w:rsidRPr="00601DB7">
        <w:rPr>
          <w:rFonts w:ascii="Times New Roman" w:hAnsi="Times New Roman" w:cs="Times New Roman"/>
          <w:sz w:val="27"/>
          <w:szCs w:val="27"/>
        </w:rPr>
        <w:t>Сургутского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 w:rsidR="00A84093" w:rsidRPr="00601DB7" w:rsidP="00A84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4093" w:rsidRPr="00601DB7" w:rsidP="00A840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И.А.Романова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42FD4"/>
    <w:sectPr w:rsidSect="00C66C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3"/>
    <w:rsid w:val="00042FD4"/>
    <w:rsid w:val="00601DB7"/>
    <w:rsid w:val="00A84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6AB6F6-8419-480A-9F1D-FA6A10DD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